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B0747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07476">
        <w:rPr>
          <w:rFonts w:ascii="Arial" w:eastAsia="Arial Unicode MS" w:hAnsi="Arial" w:cs="Arial"/>
          <w:b/>
          <w:bCs/>
          <w:sz w:val="24"/>
        </w:rPr>
        <w:t>3GPP TSG-WG SA2 Meeting #</w:t>
      </w:r>
      <w:r w:rsidR="005973DC" w:rsidRPr="00B07476">
        <w:rPr>
          <w:rFonts w:ascii="Arial" w:eastAsia="Arial Unicode MS" w:hAnsi="Arial" w:cs="Arial"/>
          <w:b/>
          <w:bCs/>
          <w:sz w:val="24"/>
        </w:rPr>
        <w:t>1</w:t>
      </w:r>
      <w:r w:rsidR="00CB4CAC" w:rsidRPr="00B07476">
        <w:rPr>
          <w:rFonts w:ascii="Arial" w:eastAsia="Arial Unicode MS" w:hAnsi="Arial" w:cs="Arial"/>
          <w:b/>
          <w:bCs/>
          <w:sz w:val="24"/>
        </w:rPr>
        <w:t>5</w:t>
      </w:r>
      <w:r w:rsidR="00183D6E" w:rsidRPr="00B07476">
        <w:rPr>
          <w:rFonts w:ascii="Arial" w:eastAsia="Arial Unicode MS" w:hAnsi="Arial" w:cs="Arial"/>
          <w:b/>
          <w:bCs/>
          <w:sz w:val="24"/>
        </w:rPr>
        <w:t>3</w:t>
      </w:r>
      <w:r w:rsidR="00F47CC0" w:rsidRPr="00B07476">
        <w:rPr>
          <w:rFonts w:ascii="Arial" w:eastAsia="Arial Unicode MS" w:hAnsi="Arial" w:cs="Arial"/>
          <w:b/>
          <w:bCs/>
          <w:sz w:val="24"/>
        </w:rPr>
        <w:t>E e-meeting</w:t>
      </w:r>
      <w:r w:rsidRPr="00B07476">
        <w:rPr>
          <w:rFonts w:ascii="Arial" w:eastAsia="Arial Unicode MS" w:hAnsi="Arial" w:cs="Arial"/>
          <w:b/>
          <w:bCs/>
          <w:sz w:val="24"/>
        </w:rPr>
        <w:t xml:space="preserve"> </w:t>
      </w:r>
      <w:r w:rsidRPr="00B07476">
        <w:rPr>
          <w:rFonts w:ascii="Arial" w:eastAsia="Arial Unicode MS" w:hAnsi="Arial" w:cs="Arial"/>
          <w:b/>
          <w:bCs/>
          <w:sz w:val="24"/>
        </w:rPr>
        <w:tab/>
      </w:r>
      <w:bookmarkStart w:id="0" w:name="_GoBack"/>
      <w:r w:rsidR="001F0BF7" w:rsidRPr="00B07476">
        <w:rPr>
          <w:rFonts w:ascii="Arial" w:eastAsia="宋体" w:hAnsi="Arial"/>
          <w:b/>
          <w:i/>
          <w:noProof/>
          <w:color w:val="auto"/>
          <w:sz w:val="28"/>
          <w:lang w:eastAsia="en-US"/>
        </w:rPr>
        <w:t>S2-2</w:t>
      </w:r>
      <w:r w:rsidR="00061913" w:rsidRPr="00B07476">
        <w:rPr>
          <w:rFonts w:ascii="Arial" w:eastAsia="宋体" w:hAnsi="Arial"/>
          <w:b/>
          <w:i/>
          <w:noProof/>
          <w:color w:val="auto"/>
          <w:sz w:val="28"/>
          <w:lang w:eastAsia="en-US"/>
        </w:rPr>
        <w:t>2</w:t>
      </w:r>
      <w:r w:rsidR="001F0BF7" w:rsidRPr="00B07476">
        <w:rPr>
          <w:rFonts w:ascii="Arial" w:eastAsia="宋体" w:hAnsi="Arial"/>
          <w:b/>
          <w:i/>
          <w:noProof/>
          <w:color w:val="auto"/>
          <w:sz w:val="28"/>
          <w:lang w:eastAsia="en-US"/>
        </w:rPr>
        <w:t>0</w:t>
      </w:r>
      <w:r w:rsidR="009008F3">
        <w:rPr>
          <w:rFonts w:ascii="Arial" w:eastAsia="宋体" w:hAnsi="Arial"/>
          <w:b/>
          <w:i/>
          <w:noProof/>
          <w:color w:val="auto"/>
          <w:sz w:val="28"/>
          <w:lang w:eastAsia="en-US"/>
        </w:rPr>
        <w:t>9079</w:t>
      </w:r>
      <w:bookmarkEnd w:id="0"/>
    </w:p>
    <w:p w:rsidR="00A24F28" w:rsidRPr="00B07476"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07476">
        <w:rPr>
          <w:rFonts w:ascii="Arial" w:eastAsia="Arial Unicode MS" w:hAnsi="Arial" w:cs="Arial"/>
          <w:b/>
          <w:bCs/>
          <w:sz w:val="24"/>
        </w:rPr>
        <w:t>Elbonia</w:t>
      </w:r>
      <w:proofErr w:type="spellEnd"/>
      <w:r w:rsidRPr="00B07476">
        <w:rPr>
          <w:rFonts w:ascii="Arial" w:eastAsia="Arial Unicode MS" w:hAnsi="Arial" w:cs="Arial"/>
          <w:b/>
          <w:bCs/>
          <w:sz w:val="24"/>
        </w:rPr>
        <w:t xml:space="preserve">, </w:t>
      </w:r>
      <w:r w:rsidR="00183D6E" w:rsidRPr="00B07476">
        <w:rPr>
          <w:rFonts w:ascii="Arial" w:eastAsia="Arial Unicode MS" w:hAnsi="Arial" w:cs="Arial"/>
          <w:b/>
          <w:bCs/>
          <w:sz w:val="24"/>
        </w:rPr>
        <w:t>October</w:t>
      </w:r>
      <w:r w:rsidR="00C22430" w:rsidRPr="00B07476">
        <w:rPr>
          <w:rFonts w:ascii="Arial" w:eastAsia="Arial Unicode MS" w:hAnsi="Arial" w:cs="Arial"/>
          <w:b/>
          <w:bCs/>
          <w:sz w:val="24"/>
        </w:rPr>
        <w:t xml:space="preserve"> </w:t>
      </w:r>
      <w:r w:rsidR="00183D6E" w:rsidRPr="00B07476">
        <w:rPr>
          <w:rFonts w:ascii="Arial" w:eastAsia="Arial Unicode MS" w:hAnsi="Arial" w:cs="Arial"/>
          <w:b/>
          <w:bCs/>
          <w:sz w:val="24"/>
        </w:rPr>
        <w:t xml:space="preserve">10 </w:t>
      </w:r>
      <w:r w:rsidR="00C22430" w:rsidRPr="00B07476">
        <w:rPr>
          <w:rFonts w:ascii="Arial" w:eastAsia="Arial Unicode MS" w:hAnsi="Arial" w:cs="Arial"/>
          <w:b/>
          <w:bCs/>
          <w:sz w:val="24"/>
        </w:rPr>
        <w:t xml:space="preserve">– </w:t>
      </w:r>
      <w:r w:rsidR="00183D6E" w:rsidRPr="00B07476">
        <w:rPr>
          <w:rFonts w:ascii="Arial" w:eastAsia="Arial Unicode MS" w:hAnsi="Arial" w:cs="Arial"/>
          <w:b/>
          <w:bCs/>
          <w:sz w:val="24"/>
        </w:rPr>
        <w:t>1</w:t>
      </w:r>
      <w:r w:rsidR="00B07476" w:rsidRPr="00B07476">
        <w:rPr>
          <w:rFonts w:ascii="Arial" w:eastAsia="Arial Unicode MS" w:hAnsi="Arial" w:cs="Arial"/>
          <w:b/>
          <w:bCs/>
          <w:sz w:val="24"/>
        </w:rPr>
        <w:t>7</w:t>
      </w:r>
      <w:r w:rsidR="00CB4CAC" w:rsidRPr="00B07476">
        <w:rPr>
          <w:rFonts w:ascii="Arial" w:eastAsia="Arial Unicode MS" w:hAnsi="Arial" w:cs="Arial"/>
          <w:b/>
          <w:bCs/>
          <w:sz w:val="24"/>
        </w:rPr>
        <w:t>, 2022</w:t>
      </w:r>
      <w:r w:rsidR="003244C5" w:rsidRPr="00B07476">
        <w:rPr>
          <w:rFonts w:ascii="Arial" w:eastAsia="Arial Unicode MS" w:hAnsi="Arial" w:cs="Arial"/>
          <w:b/>
          <w:bCs/>
        </w:rPr>
        <w:tab/>
      </w:r>
      <w:r w:rsidR="001F0BF7" w:rsidRPr="00B07476">
        <w:rPr>
          <w:rFonts w:ascii="Arial" w:hAnsi="Arial" w:cs="Arial"/>
          <w:b/>
          <w:bCs/>
          <w:color w:val="0000FF"/>
        </w:rPr>
        <w:t>(revision of S2-2</w:t>
      </w:r>
      <w:r w:rsidR="00061913" w:rsidRPr="00B07476">
        <w:rPr>
          <w:rFonts w:ascii="Arial" w:hAnsi="Arial" w:cs="Arial"/>
          <w:b/>
          <w:bCs/>
          <w:color w:val="0000FF"/>
        </w:rPr>
        <w:t>2</w:t>
      </w:r>
      <w:r w:rsidR="001F0BF7" w:rsidRPr="00B07476">
        <w:rPr>
          <w:rFonts w:ascii="Arial" w:hAnsi="Arial" w:cs="Arial"/>
          <w:b/>
          <w:bCs/>
          <w:color w:val="0000FF"/>
        </w:rPr>
        <w:t>0</w:t>
      </w:r>
      <w:r w:rsidR="003244C5" w:rsidRPr="00B07476">
        <w:rPr>
          <w:rFonts w:ascii="Arial" w:hAnsi="Arial" w:cs="Arial"/>
          <w:b/>
          <w:bCs/>
          <w:color w:val="0000FF"/>
        </w:rPr>
        <w:t>xxxx)</w:t>
      </w:r>
    </w:p>
    <w:p w:rsidR="00A24F28" w:rsidRPr="00B07476" w:rsidRDefault="00A24F28" w:rsidP="00A24F28">
      <w:pPr>
        <w:rPr>
          <w:rFonts w:ascii="Arial" w:hAnsi="Arial" w:cs="Arial"/>
        </w:rPr>
      </w:pPr>
    </w:p>
    <w:p w:rsidR="00772F47" w:rsidRPr="00B07476" w:rsidRDefault="00A24F28" w:rsidP="00A24F28">
      <w:pPr>
        <w:ind w:left="2127" w:hanging="2127"/>
        <w:rPr>
          <w:rFonts w:ascii="Arial" w:hAnsi="Arial" w:cs="Arial"/>
          <w:b/>
        </w:rPr>
      </w:pPr>
      <w:r w:rsidRPr="00B07476">
        <w:rPr>
          <w:rFonts w:ascii="Arial" w:hAnsi="Arial" w:cs="Arial"/>
          <w:b/>
        </w:rPr>
        <w:t>Source:</w:t>
      </w:r>
      <w:r w:rsidRPr="00B07476">
        <w:rPr>
          <w:rFonts w:ascii="Arial" w:hAnsi="Arial" w:cs="Arial"/>
          <w:b/>
        </w:rPr>
        <w:tab/>
      </w:r>
      <w:r w:rsidR="00E636FF" w:rsidRPr="00B07476">
        <w:rPr>
          <w:rFonts w:ascii="Arial" w:hAnsi="Arial" w:cs="Arial"/>
          <w:b/>
        </w:rPr>
        <w:t xml:space="preserve">Huawei, </w:t>
      </w:r>
      <w:r w:rsidR="008F7D6D" w:rsidRPr="00B07476">
        <w:rPr>
          <w:rFonts w:ascii="Arial" w:hAnsi="Arial" w:cs="Arial"/>
          <w:b/>
        </w:rPr>
        <w:t>HiSilicon</w:t>
      </w:r>
    </w:p>
    <w:p w:rsidR="007C2972" w:rsidRPr="00B07476" w:rsidRDefault="00A24F28" w:rsidP="00A24F28">
      <w:pPr>
        <w:ind w:left="2127" w:hanging="2127"/>
        <w:rPr>
          <w:rFonts w:ascii="Arial" w:hAnsi="Arial" w:cs="Arial"/>
          <w:b/>
        </w:rPr>
      </w:pPr>
      <w:r w:rsidRPr="00B07476">
        <w:rPr>
          <w:rFonts w:ascii="Arial" w:hAnsi="Arial" w:cs="Arial"/>
          <w:b/>
        </w:rPr>
        <w:t>Title:</w:t>
      </w:r>
      <w:r w:rsidRPr="00B07476">
        <w:rPr>
          <w:rFonts w:ascii="Arial" w:hAnsi="Arial" w:cs="Arial"/>
          <w:b/>
        </w:rPr>
        <w:tab/>
      </w:r>
      <w:r w:rsidR="00301A31" w:rsidRPr="00B07476">
        <w:rPr>
          <w:rFonts w:ascii="Arial" w:hAnsi="Arial" w:cs="Arial" w:hint="eastAsia"/>
          <w:b/>
        </w:rPr>
        <w:t>Conclu</w:t>
      </w:r>
      <w:r w:rsidR="00301A31" w:rsidRPr="00B07476">
        <w:rPr>
          <w:rFonts w:ascii="Arial" w:hAnsi="Arial" w:cs="Arial"/>
          <w:b/>
        </w:rPr>
        <w:t xml:space="preserve">sion of Key Issue </w:t>
      </w:r>
      <w:r w:rsidR="004A7FC3" w:rsidRPr="00B07476">
        <w:rPr>
          <w:rFonts w:ascii="Arial" w:hAnsi="Arial" w:cs="Arial"/>
          <w:b/>
        </w:rPr>
        <w:t>2</w:t>
      </w:r>
    </w:p>
    <w:p w:rsidR="00A24F28" w:rsidRPr="00B07476" w:rsidRDefault="002A3C41" w:rsidP="00A24F28">
      <w:pPr>
        <w:ind w:left="2127" w:hanging="2127"/>
        <w:rPr>
          <w:rFonts w:ascii="Arial" w:hAnsi="Arial" w:cs="Arial"/>
          <w:b/>
        </w:rPr>
      </w:pPr>
      <w:r w:rsidRPr="00B07476">
        <w:rPr>
          <w:rFonts w:ascii="Arial" w:hAnsi="Arial" w:cs="Arial"/>
          <w:b/>
        </w:rPr>
        <w:t>Document for:</w:t>
      </w:r>
      <w:r w:rsidRPr="00B07476">
        <w:rPr>
          <w:rFonts w:ascii="Arial" w:hAnsi="Arial" w:cs="Arial"/>
          <w:b/>
        </w:rPr>
        <w:tab/>
      </w:r>
      <w:r w:rsidR="00A24F28" w:rsidRPr="00B07476">
        <w:rPr>
          <w:rFonts w:ascii="Arial" w:hAnsi="Arial" w:cs="Arial"/>
          <w:b/>
        </w:rPr>
        <w:t>Approval</w:t>
      </w:r>
    </w:p>
    <w:p w:rsidR="00A24F28" w:rsidRPr="00B07476" w:rsidRDefault="008F7D6D" w:rsidP="00A24F28">
      <w:pPr>
        <w:ind w:left="2127" w:hanging="2127"/>
        <w:rPr>
          <w:rFonts w:ascii="Arial" w:hAnsi="Arial" w:cs="Arial"/>
          <w:b/>
        </w:rPr>
      </w:pPr>
      <w:r w:rsidRPr="00B07476">
        <w:rPr>
          <w:rFonts w:ascii="Arial" w:hAnsi="Arial" w:cs="Arial"/>
          <w:b/>
        </w:rPr>
        <w:t>Agenda Item:</w:t>
      </w:r>
      <w:r w:rsidRPr="00B07476">
        <w:rPr>
          <w:rFonts w:ascii="Arial" w:hAnsi="Arial" w:cs="Arial"/>
          <w:b/>
        </w:rPr>
        <w:tab/>
      </w:r>
      <w:r w:rsidR="00301A31" w:rsidRPr="00B07476">
        <w:rPr>
          <w:rFonts w:ascii="Arial" w:hAnsi="Arial" w:cs="Arial"/>
          <w:b/>
        </w:rPr>
        <w:t>9.5</w:t>
      </w:r>
    </w:p>
    <w:p w:rsidR="00A24F28" w:rsidRPr="00B07476" w:rsidRDefault="00A24F28" w:rsidP="00A24F28">
      <w:pPr>
        <w:ind w:left="2127" w:hanging="2127"/>
        <w:rPr>
          <w:rFonts w:ascii="Arial" w:hAnsi="Arial" w:cs="Arial"/>
          <w:b/>
        </w:rPr>
      </w:pPr>
      <w:r w:rsidRPr="00B07476">
        <w:rPr>
          <w:rFonts w:ascii="Arial" w:hAnsi="Arial" w:cs="Arial"/>
          <w:b/>
        </w:rPr>
        <w:t>Work Item / Release:</w:t>
      </w:r>
      <w:r w:rsidRPr="00B07476">
        <w:rPr>
          <w:rFonts w:ascii="Arial" w:hAnsi="Arial" w:cs="Arial"/>
          <w:b/>
        </w:rPr>
        <w:tab/>
      </w:r>
      <w:r w:rsidR="00301A31" w:rsidRPr="00B07476">
        <w:rPr>
          <w:rFonts w:ascii="Arial" w:hAnsi="Arial" w:cs="Arial"/>
          <w:b/>
        </w:rPr>
        <w:t>FS_UAS_Ph2</w:t>
      </w:r>
      <w:r w:rsidR="00462B3D" w:rsidRPr="00B07476">
        <w:rPr>
          <w:rFonts w:ascii="Arial" w:hAnsi="Arial" w:cs="Arial"/>
          <w:b/>
        </w:rPr>
        <w:t xml:space="preserve"> / Rel-1</w:t>
      </w:r>
      <w:r w:rsidR="006D7852" w:rsidRPr="00B07476">
        <w:rPr>
          <w:rFonts w:ascii="Arial" w:hAnsi="Arial" w:cs="Arial"/>
          <w:b/>
        </w:rPr>
        <w:t>8</w:t>
      </w:r>
    </w:p>
    <w:p w:rsidR="00EF48DB" w:rsidRPr="00B07476" w:rsidRDefault="00A24F28" w:rsidP="00EC53AC">
      <w:pPr>
        <w:jc w:val="both"/>
        <w:rPr>
          <w:rFonts w:ascii="Arial" w:hAnsi="Arial" w:cs="Arial"/>
          <w:i/>
        </w:rPr>
      </w:pPr>
      <w:r w:rsidRPr="00B07476">
        <w:rPr>
          <w:rFonts w:ascii="Arial" w:hAnsi="Arial" w:cs="Arial"/>
          <w:i/>
        </w:rPr>
        <w:t xml:space="preserve">Abstract: </w:t>
      </w:r>
      <w:r w:rsidR="00B07476" w:rsidRPr="00B07476">
        <w:rPr>
          <w:rFonts w:ascii="Arial" w:hAnsi="Arial" w:cs="Arial"/>
          <w:i/>
        </w:rPr>
        <w:t>this contribution proposed conclusion for key issue #2.</w:t>
      </w:r>
    </w:p>
    <w:p w:rsidR="00A93620" w:rsidRPr="00B07476" w:rsidRDefault="00B3593E" w:rsidP="00B3593E">
      <w:pPr>
        <w:pStyle w:val="1"/>
      </w:pPr>
      <w:r w:rsidRPr="00B07476">
        <w:t xml:space="preserve">1. </w:t>
      </w:r>
      <w:r w:rsidR="00305F20" w:rsidRPr="00B07476">
        <w:t>Introduction</w:t>
      </w:r>
      <w:r w:rsidR="00BE6AFC" w:rsidRPr="00B07476">
        <w:t>/Discussion</w:t>
      </w:r>
    </w:p>
    <w:p w:rsidR="00DF0A26" w:rsidRDefault="00B07476" w:rsidP="008754B1">
      <w:pPr>
        <w:jc w:val="both"/>
        <w:rPr>
          <w:lang w:eastAsia="zh-CN"/>
        </w:rPr>
      </w:pPr>
      <w:r w:rsidRPr="00B07476">
        <w:rPr>
          <w:lang w:eastAsia="zh-CN"/>
        </w:rPr>
        <w:t>void.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B07476">
        <w:rPr>
          <w:lang w:eastAsia="zh-CN"/>
        </w:rPr>
        <w:t>It is proposed to capture the following changes vs. TR</w:t>
      </w:r>
      <w:r w:rsidR="00B7146B" w:rsidRPr="00B07476">
        <w:t> </w:t>
      </w:r>
      <w:r w:rsidRPr="00B07476">
        <w:rPr>
          <w:lang w:eastAsia="zh-CN"/>
        </w:rPr>
        <w:t>23.</w:t>
      </w:r>
      <w:r w:rsidR="00AE0B99" w:rsidRPr="00B07476">
        <w:rPr>
          <w:lang w:eastAsia="zh-CN"/>
        </w:rPr>
        <w:t>700-</w:t>
      </w:r>
      <w:r w:rsidR="00301A31" w:rsidRPr="00B07476">
        <w:rPr>
          <w:lang w:eastAsia="zh-CN"/>
        </w:rPr>
        <w:t>58</w:t>
      </w:r>
      <w:r w:rsidRPr="00B0747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01A31" w:rsidRPr="00301A31" w:rsidRDefault="00301A31" w:rsidP="00301A31">
      <w:pPr>
        <w:pStyle w:val="2"/>
        <w:rPr>
          <w:szCs w:val="32"/>
          <w:lang w:eastAsia="en-US"/>
        </w:rPr>
      </w:pPr>
      <w:bookmarkStart w:id="3" w:name="_Toc106164088"/>
      <w:bookmarkStart w:id="4" w:name="_Toc96937717"/>
      <w:bookmarkEnd w:id="2"/>
      <w:r w:rsidRPr="00301A31">
        <w:t>8.Y</w:t>
      </w:r>
      <w:r w:rsidRPr="00301A31">
        <w:tab/>
        <w:t>Conclusions for Key Issue #2 - Support of Broadcast Remote ID</w:t>
      </w:r>
      <w:bookmarkEnd w:id="3"/>
      <w:bookmarkEnd w:id="4"/>
    </w:p>
    <w:p w:rsidR="00301A31" w:rsidRPr="00301A31" w:rsidRDefault="00301A31" w:rsidP="00301A31">
      <w:r w:rsidRPr="00301A31">
        <w:t>It is proposed to progress to normative phase the following:</w:t>
      </w:r>
    </w:p>
    <w:p w:rsidR="00301A31" w:rsidRPr="00301A31" w:rsidRDefault="00301A31" w:rsidP="00B07476">
      <w:pPr>
        <w:pStyle w:val="B1"/>
        <w:rPr>
          <w:rFonts w:eastAsia="等线"/>
          <w:lang w:eastAsia="zh-CN"/>
        </w:rPr>
      </w:pPr>
      <w:r w:rsidRPr="00301A31">
        <w:rPr>
          <w:lang w:eastAsia="zh-CN"/>
        </w:rPr>
        <w:t>-</w:t>
      </w:r>
      <w:r w:rsidRPr="00301A31">
        <w:rPr>
          <w:lang w:eastAsia="zh-CN"/>
        </w:rPr>
        <w:tab/>
      </w:r>
      <w:r w:rsidRPr="00301A31">
        <w:rPr>
          <w:lang w:val="en-US" w:eastAsia="zh-CN"/>
        </w:rPr>
        <w:t>a mechanism leveraging U2X (UAV-to-everything), with the architectural enhancements identified in solution 5, applicable to both UAV UE that registers to the MNO network, and to UAVs that operate out of coverage</w:t>
      </w:r>
      <w:r w:rsidR="00B07476">
        <w:rPr>
          <w:lang w:val="en-US" w:eastAsia="zh-CN"/>
        </w:rPr>
        <w:t>.</w:t>
      </w:r>
    </w:p>
    <w:p w:rsidR="00CA089A" w:rsidRPr="00B07476" w:rsidRDefault="00301A31" w:rsidP="00B07476">
      <w:pPr>
        <w:pStyle w:val="B1"/>
        <w:rPr>
          <w:lang w:val="en-US" w:eastAsia="zh-CN"/>
        </w:rPr>
      </w:pPr>
      <w:r w:rsidRPr="00301A31">
        <w:rPr>
          <w:lang w:val="en-US" w:eastAsia="zh-CN"/>
        </w:rPr>
        <w:t>-</w:t>
      </w:r>
      <w:r w:rsidRPr="00301A31">
        <w:rPr>
          <w:lang w:val="en-US" w:eastAsia="zh-CN"/>
        </w:rPr>
        <w:tab/>
        <w:t xml:space="preserve">for scenarios </w:t>
      </w:r>
      <w:r w:rsidR="00B07476">
        <w:rPr>
          <w:lang w:val="en-US" w:eastAsia="zh-CN"/>
        </w:rPr>
        <w:t xml:space="preserve">that </w:t>
      </w:r>
      <w:r w:rsidRPr="00301A31">
        <w:rPr>
          <w:lang w:val="en-US" w:eastAsia="zh-CN"/>
        </w:rPr>
        <w:t>UAV UEs in coverage and register to the network, and to UAV-C that are 3GPP UEs, a mechanism</w:t>
      </w:r>
      <w:r w:rsidR="00B07476">
        <w:rPr>
          <w:lang w:val="en-US" w:eastAsia="zh-CN"/>
        </w:rPr>
        <w:t xml:space="preserve"> </w:t>
      </w:r>
      <w:r w:rsidR="00B07476">
        <w:t>using MBS location dependent broadcast service,</w:t>
      </w:r>
      <w:r w:rsidRPr="00301A31">
        <w:rPr>
          <w:lang w:val="en-US" w:eastAsia="zh-CN"/>
        </w:rPr>
        <w:t xml:space="preserve"> based on solution #3.</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6A2" w:rsidRDefault="00F956A2">
      <w:r>
        <w:separator/>
      </w:r>
    </w:p>
    <w:p w:rsidR="00F956A2" w:rsidRDefault="00F956A2"/>
  </w:endnote>
  <w:endnote w:type="continuationSeparator" w:id="0">
    <w:p w:rsidR="00F956A2" w:rsidRDefault="00F956A2">
      <w:r>
        <w:continuationSeparator/>
      </w:r>
    </w:p>
    <w:p w:rsidR="00F956A2" w:rsidRDefault="00F9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6A2" w:rsidRDefault="00F956A2">
      <w:r>
        <w:separator/>
      </w:r>
    </w:p>
    <w:p w:rsidR="00F956A2" w:rsidRDefault="00F956A2"/>
  </w:footnote>
  <w:footnote w:type="continuationSeparator" w:id="0">
    <w:p w:rsidR="00F956A2" w:rsidRDefault="00F956A2">
      <w:r>
        <w:continuationSeparator/>
      </w:r>
    </w:p>
    <w:p w:rsidR="00F956A2" w:rsidRDefault="00F95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146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A31"/>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FC3"/>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09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8F3"/>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249"/>
    <w:rsid w:val="009F79B5"/>
    <w:rsid w:val="009F7C8A"/>
    <w:rsid w:val="00A005ED"/>
    <w:rsid w:val="00A00D82"/>
    <w:rsid w:val="00A0236F"/>
    <w:rsid w:val="00A0240B"/>
    <w:rsid w:val="00A033A4"/>
    <w:rsid w:val="00A0477C"/>
    <w:rsid w:val="00A0509F"/>
    <w:rsid w:val="00A05A6B"/>
    <w:rsid w:val="00A07106"/>
    <w:rsid w:val="00A10468"/>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476"/>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15"/>
    <w:rsid w:val="00D95377"/>
    <w:rsid w:val="00D96E0E"/>
    <w:rsid w:val="00D96FF5"/>
    <w:rsid w:val="00D97F1A"/>
    <w:rsid w:val="00DA29D5"/>
    <w:rsid w:val="00DA2AA6"/>
    <w:rsid w:val="00DA3AEF"/>
    <w:rsid w:val="00DA4A95"/>
    <w:rsid w:val="00DA5C7E"/>
    <w:rsid w:val="00DA5E2A"/>
    <w:rsid w:val="00DA618C"/>
    <w:rsid w:val="00DA7F6E"/>
    <w:rsid w:val="00DB19F3"/>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E98"/>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6A2"/>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1AF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49021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A495175-0AAF-46EF-BA41-CE54D78B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Words>
  <Characters>866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2022-09-30T15:54:00Z</dcterms:created>
  <dcterms:modified xsi:type="dcterms:W3CDTF">2022-09-30T15:54:00Z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(3)9c6Cg3luam8+uH0YzElepMvnz5wW+T1jtR/2n/iDfRNh/rQOAYONMHGjwh3pLV1p3PnxfVaC
mwsUxBmSbZz3b7Q7f/53MOs6ZebQwFBWkLVn1wGHlY1gfhQoX3PoFaGMeXBKFzD7Ug6orN0E
+iaEO4wTWdeMFHfghlPxsdyLpZSf+2ry4F552cLY/mIq0pLpjCraHvnsW5wX0fQSHbdQs3Y5
Hzhm9fZRyXeHjHgu28</vt:lpwstr>
  </property>
  <property fmtid="{D5CDD505-2E9C-101B-9397-08002B2CF9AE}" pid="9" name="_2015_ms_pID_7253431">
    <vt:lpwstr>R5QembvAQbHikcVjXTc+750nlcbGoPYXM0ybe+DVfSsQe2WYWX812Z
A8Ua6+5E8D71F/zbyOhj6p8atdZv5gK4v7TrulhUisq3mmPdVvV7huP4Qiy21iiYVkcflbH9
04JDrsiXbasiRUa2wJFQUZR4EqhADDdtkfHR+mkvEZn/wGkX8cwfL/XAEQWEtF3zLLh75edy
kHREGR1mz/nG1VjkWo0/DemXRWAiiNEJ9kLQ</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